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7A5" w:rsidRPr="00F615EB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201</w:t>
      </w:r>
      <w:r w:rsidR="00423AF5">
        <w:rPr>
          <w:rFonts w:asciiTheme="majorHAnsi" w:hAnsiTheme="majorHAnsi"/>
          <w:szCs w:val="28"/>
        </w:rPr>
        <w:t>8</w:t>
      </w:r>
      <w:r w:rsidR="006467A5" w:rsidRPr="00DF7DF6">
        <w:rPr>
          <w:rFonts w:asciiTheme="majorHAnsi" w:hAnsiTheme="majorHAnsi"/>
          <w:szCs w:val="28"/>
        </w:rPr>
        <w:t>- 201</w:t>
      </w:r>
      <w:r w:rsidR="00423AF5">
        <w:rPr>
          <w:rFonts w:asciiTheme="majorHAnsi" w:hAnsiTheme="majorHAnsi"/>
          <w:szCs w:val="28"/>
        </w:rPr>
        <w:t>9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367"/>
        <w:gridCol w:w="2970"/>
        <w:gridCol w:w="3892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51"/>
        <w:gridCol w:w="1596"/>
        <w:gridCol w:w="1678"/>
        <w:gridCol w:w="1220"/>
        <w:gridCol w:w="1261"/>
        <w:gridCol w:w="1223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34"/>
            <w:bookmarkStart w:id="2" w:name="OLE_LINK35"/>
            <w:bookmarkStart w:id="3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bookmarkEnd w:id="3"/>
    <w:p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9"/>
        <w:gridCol w:w="2380"/>
        <w:gridCol w:w="1284"/>
        <w:gridCol w:w="1477"/>
        <w:gridCol w:w="1347"/>
        <w:gridCol w:w="1252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37"/>
        <w:gridCol w:w="2406"/>
        <w:gridCol w:w="1463"/>
        <w:gridCol w:w="1227"/>
        <w:gridCol w:w="1896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37"/>
        <w:gridCol w:w="2406"/>
        <w:gridCol w:w="1463"/>
        <w:gridCol w:w="1227"/>
        <w:gridCol w:w="1896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lastRenderedPageBreak/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9F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5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4" w:name="OLE_LINK40"/>
      <w:bookmarkStart w:id="5" w:name="OLE_LINK41"/>
      <w:bookmarkStart w:id="6" w:name="OLE_LINK42"/>
      <w:bookmarkStart w:id="7" w:name="OLE_LINK43"/>
      <w:bookmarkStart w:id="8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 xml:space="preserve">ηµείωµα,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µιας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4"/>
    <w:bookmarkEnd w:id="5"/>
    <w:bookmarkEnd w:id="6"/>
    <w:bookmarkEnd w:id="7"/>
    <w:bookmarkEnd w:id="8"/>
    <w:p w:rsidR="00BB6198" w:rsidRPr="00BB6198" w:rsidRDefault="00BB6198" w:rsidP="00BB6198">
      <w:pPr>
        <w:pStyle w:val="Default"/>
        <w:ind w:left="284"/>
      </w:pPr>
    </w:p>
    <w:p w:rsidR="0047602D" w:rsidRDefault="002533D3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Το έντυπο της αίτησης με τα απαραίτητα επισυναπτόμενα δικαιολογητικά, θα πρέπει να κατατεθούν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C715BE" w:rsidRPr="00C715BE">
        <w:rPr>
          <w:rFonts w:ascii="Corbel" w:hAnsi="Corbel" w:cs="Arial"/>
          <w:b/>
          <w:bCs/>
          <w:sz w:val="18"/>
          <w:szCs w:val="18"/>
        </w:rPr>
        <w:t>10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Σεπτεμβρίου 201</w:t>
      </w:r>
      <w:r w:rsidR="00C715BE" w:rsidRPr="00C715BE">
        <w:rPr>
          <w:rFonts w:ascii="Corbel" w:hAnsi="Corbel" w:cs="Arial"/>
          <w:b/>
          <w:bCs/>
          <w:sz w:val="18"/>
          <w:szCs w:val="18"/>
        </w:rPr>
        <w:t>8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Επιστημών, ή να αποσταλούν ηλεκτρονικά στη διεύθυνση </w:t>
      </w:r>
      <w:hyperlink r:id="rId7" w:history="1"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semfe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  <w:r w:rsidR="00215F81" w:rsidRPr="00215F81">
        <w:rPr>
          <w:rFonts w:ascii="Corbel" w:hAnsi="Corbel" w:cs="Arial"/>
          <w:bCs/>
          <w:sz w:val="18"/>
          <w:szCs w:val="18"/>
        </w:rPr>
        <w:t xml:space="preserve">, </w:t>
      </w:r>
      <w:r w:rsidR="00215F81">
        <w:rPr>
          <w:rFonts w:ascii="Corbel" w:hAnsi="Corbel" w:cs="Arial"/>
          <w:bCs/>
          <w:sz w:val="18"/>
          <w:szCs w:val="18"/>
        </w:rPr>
        <w:t xml:space="preserve">με θέμα: </w:t>
      </w:r>
      <w:r w:rsidR="00215F81" w:rsidRPr="00215F81">
        <w:rPr>
          <w:rFonts w:ascii="Corbel" w:hAnsi="Corbel" w:cs="Arial"/>
          <w:bCs/>
          <w:i/>
          <w:sz w:val="18"/>
          <w:szCs w:val="18"/>
        </w:rPr>
        <w:t>αίτηση υποψηφιότητας</w:t>
      </w:r>
      <w:r w:rsidR="00215F81">
        <w:rPr>
          <w:rFonts w:ascii="Corbel" w:hAnsi="Corbel" w:cs="Arial"/>
          <w:bCs/>
          <w:sz w:val="18"/>
          <w:szCs w:val="18"/>
        </w:rPr>
        <w:t xml:space="preserve"> </w:t>
      </w:r>
      <w:r w:rsidR="00215F81">
        <w:rPr>
          <w:rFonts w:ascii="Corbel" w:hAnsi="Corbel"/>
          <w:i/>
          <w:color w:val="000000"/>
          <w:sz w:val="18"/>
          <w:szCs w:val="18"/>
        </w:rPr>
        <w:t xml:space="preserve">για το </w:t>
      </w:r>
      <w:r w:rsidRPr="006D5E00">
        <w:rPr>
          <w:rFonts w:ascii="Corbel" w:hAnsi="Corbel"/>
          <w:i/>
          <w:color w:val="000000"/>
          <w:sz w:val="18"/>
          <w:szCs w:val="18"/>
        </w:rPr>
        <w:t xml:space="preserve">Δ.Μ.Π.Σ. </w:t>
      </w:r>
      <w:r w:rsidRPr="006D5E00">
        <w:rPr>
          <w:rFonts w:ascii="Corbel" w:hAnsi="Corbel"/>
          <w:i/>
          <w:sz w:val="18"/>
          <w:szCs w:val="18"/>
        </w:rPr>
        <w:t>«</w:t>
      </w:r>
      <w:r w:rsidR="006D5E00">
        <w:rPr>
          <w:rFonts w:ascii="Corbel" w:hAnsi="Corbel"/>
          <w:i/>
          <w:sz w:val="18"/>
          <w:szCs w:val="18"/>
        </w:rPr>
        <w:t>Μικροσυστήματα και Νανοδιατάξεις</w:t>
      </w:r>
      <w:r w:rsidRPr="006D5E00">
        <w:rPr>
          <w:rFonts w:ascii="Corbel" w:hAnsi="Corbel"/>
          <w:i/>
          <w:sz w:val="18"/>
          <w:szCs w:val="18"/>
        </w:rPr>
        <w:t>»</w:t>
      </w:r>
      <w:r w:rsidRPr="0047602D">
        <w:rPr>
          <w:rFonts w:ascii="Corbel" w:hAnsi="Corbel" w:cs="Arial"/>
          <w:b/>
          <w:bCs/>
          <w:sz w:val="18"/>
          <w:szCs w:val="18"/>
        </w:rPr>
        <w:t xml:space="preserve"> </w:t>
      </w:r>
    </w:p>
    <w:p w:rsidR="002A0902" w:rsidRPr="0047602D" w:rsidRDefault="002A0902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8" w:history="1"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yraptis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mail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47602D" w:rsidRPr="002C29DD" w:rsidRDefault="0047602D" w:rsidP="0047602D">
      <w:pPr>
        <w:spacing w:before="120" w:line="264" w:lineRule="auto"/>
        <w:ind w:left="567" w:hanging="567"/>
        <w:rPr>
          <w:rFonts w:asciiTheme="minorHAnsi" w:hAnsiTheme="minorHAnsi"/>
          <w:sz w:val="16"/>
          <w:szCs w:val="18"/>
        </w:rPr>
      </w:pPr>
      <w:r w:rsidRPr="002C29DD">
        <w:rPr>
          <w:rFonts w:ascii="Palatino Linotype" w:hAnsi="Palatino Linotype"/>
          <w:b/>
          <w:szCs w:val="22"/>
        </w:rPr>
        <w:sym w:font="Wingdings" w:char="F02B"/>
      </w:r>
      <w:r w:rsidRPr="002C29DD">
        <w:rPr>
          <w:rFonts w:ascii="Palatino Linotype" w:hAnsi="Palatino Linotype"/>
          <w:b/>
          <w:szCs w:val="22"/>
        </w:rPr>
        <w:t xml:space="preserve"> </w:t>
      </w:r>
      <w:r w:rsidRPr="002C29DD">
        <w:rPr>
          <w:rFonts w:ascii="Palatino Linotype" w:hAnsi="Palatino Linotype"/>
          <w:b/>
          <w:sz w:val="20"/>
          <w:szCs w:val="22"/>
        </w:rPr>
        <w:tab/>
      </w:r>
      <w:r w:rsidRPr="002C29DD">
        <w:rPr>
          <w:rFonts w:asciiTheme="minorHAnsi" w:hAnsiTheme="minorHAnsi"/>
          <w:sz w:val="16"/>
          <w:szCs w:val="18"/>
        </w:rPr>
        <w:t>ΕΘΝΙΚΟ ΜΕΤΣΟΒΙΟ ΠΟΛΥΤΕΧΝΕΙΟ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ΓΡΑΜΜΑΤΕΙΑ ΣΧΟΛΗΣ  ΕΜΦΕ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 xml:space="preserve">ΚΤΗΡΙΟ </w:t>
      </w:r>
      <w:r w:rsidR="002A0902" w:rsidRPr="002C29DD">
        <w:rPr>
          <w:rFonts w:asciiTheme="minorHAnsi" w:hAnsiTheme="minorHAnsi"/>
          <w:sz w:val="16"/>
          <w:szCs w:val="18"/>
        </w:rPr>
        <w:t>Ζ</w:t>
      </w:r>
      <w:r w:rsidRPr="002C29DD">
        <w:rPr>
          <w:rFonts w:asciiTheme="minorHAnsi" w:hAnsiTheme="minorHAnsi"/>
          <w:sz w:val="16"/>
          <w:szCs w:val="18"/>
        </w:rPr>
        <w:t xml:space="preserve">, </w:t>
      </w:r>
      <w:r w:rsidR="002A0902" w:rsidRPr="002C29DD">
        <w:rPr>
          <w:rFonts w:asciiTheme="minorHAnsi" w:hAnsiTheme="minorHAnsi"/>
          <w:sz w:val="16"/>
          <w:szCs w:val="18"/>
        </w:rPr>
        <w:t>2</w:t>
      </w:r>
      <w:r w:rsidRPr="002C29DD">
        <w:rPr>
          <w:rFonts w:asciiTheme="minorHAnsi" w:hAnsiTheme="minorHAnsi"/>
          <w:sz w:val="16"/>
          <w:szCs w:val="18"/>
          <w:vertAlign w:val="superscript"/>
        </w:rPr>
        <w:t>Ος</w:t>
      </w:r>
      <w:r w:rsidRPr="002C29DD">
        <w:rPr>
          <w:rFonts w:asciiTheme="minorHAnsi" w:hAnsiTheme="minorHAnsi"/>
          <w:sz w:val="16"/>
          <w:szCs w:val="18"/>
        </w:rPr>
        <w:t xml:space="preserve"> ΟΡΟΦΟΣ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ΗΡΩΩΝ ΠΟΛΥΤΕΧΝΕΙΟΥ 9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ΠΟΛΥΤΕΧΝΕΙΟΥΠΟΥΛΗ ΖΩΓΡΑΦΟΥ</w:t>
      </w:r>
      <w:r w:rsidR="002A0902" w:rsidRPr="002C29DD">
        <w:rPr>
          <w:rFonts w:asciiTheme="minorHAnsi" w:hAnsiTheme="minorHAnsi"/>
          <w:sz w:val="16"/>
          <w:szCs w:val="18"/>
        </w:rPr>
        <w:t xml:space="preserve">, </w:t>
      </w:r>
      <w:r w:rsidRPr="002C29DD">
        <w:rPr>
          <w:rFonts w:asciiTheme="minorHAnsi" w:hAnsiTheme="minorHAnsi"/>
          <w:sz w:val="16"/>
          <w:szCs w:val="18"/>
        </w:rPr>
        <w:t>Τ.K 15780, ΑΘΗΝΑ</w:t>
      </w:r>
    </w:p>
    <w:p w:rsidR="0047602D" w:rsidRPr="002C29DD" w:rsidRDefault="0047602D" w:rsidP="002A0902">
      <w:pPr>
        <w:pStyle w:val="Default"/>
        <w:pBdr>
          <w:top w:val="single" w:sz="4" w:space="1" w:color="auto"/>
        </w:pBdr>
        <w:spacing w:line="264" w:lineRule="auto"/>
        <w:ind w:left="567" w:right="4819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για το ΔΠΜΣ «ΜΙΚΡΟΣΥΣΤΗΜΑΤΑ ΚΑΙ ΝΑΝΟΔΙΑΤΑΞΕΙΣ»</w:t>
      </w:r>
    </w:p>
    <w:p w:rsidR="002533D3" w:rsidRPr="0047602D" w:rsidRDefault="0047602D" w:rsidP="0047602D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/201</w:t>
      </w:r>
      <w:r w:rsidR="002A0902">
        <w:rPr>
          <w:rFonts w:ascii="Corbel" w:hAnsi="Corbel" w:cs="Arial"/>
          <w:bCs/>
          <w:sz w:val="18"/>
          <w:szCs w:val="18"/>
        </w:rPr>
        <w:t>8</w:t>
      </w:r>
    </w:p>
    <w:p w:rsidR="0047602D" w:rsidRPr="0047602D" w:rsidRDefault="0047602D" w:rsidP="0047602D">
      <w:pPr>
        <w:spacing w:before="96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9"/>
      <w:headerReference w:type="first" r:id="rId10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6B" w:rsidRDefault="003B1D6B" w:rsidP="00DC755F">
      <w:r>
        <w:separator/>
      </w:r>
    </w:p>
  </w:endnote>
  <w:endnote w:type="continuationSeparator" w:id="0">
    <w:p w:rsidR="003B1D6B" w:rsidRDefault="003B1D6B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6B" w:rsidRDefault="003B1D6B" w:rsidP="00DC755F">
      <w:r>
        <w:separator/>
      </w:r>
    </w:p>
  </w:footnote>
  <w:footnote w:type="continuationSeparator" w:id="0">
    <w:p w:rsidR="003B1D6B" w:rsidRDefault="003B1D6B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B1771A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0" w:rsidRPr="002D34E0" w:rsidRDefault="003B1D6B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595108207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:rsidR="00DC755F" w:rsidRPr="00DC755F" w:rsidRDefault="00DC755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0"/>
    <w:rsid w:val="00040F4E"/>
    <w:rsid w:val="000A2836"/>
    <w:rsid w:val="000B2E47"/>
    <w:rsid w:val="00101144"/>
    <w:rsid w:val="00112C39"/>
    <w:rsid w:val="00120AE9"/>
    <w:rsid w:val="001608E8"/>
    <w:rsid w:val="001731F1"/>
    <w:rsid w:val="00215F81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B1D6B"/>
    <w:rsid w:val="00423AF5"/>
    <w:rsid w:val="0047602D"/>
    <w:rsid w:val="00533D66"/>
    <w:rsid w:val="005E7998"/>
    <w:rsid w:val="006467A5"/>
    <w:rsid w:val="006C1FCE"/>
    <w:rsid w:val="006D5E00"/>
    <w:rsid w:val="007601B5"/>
    <w:rsid w:val="00773BE0"/>
    <w:rsid w:val="00856561"/>
    <w:rsid w:val="00856AC3"/>
    <w:rsid w:val="009548C5"/>
    <w:rsid w:val="00990310"/>
    <w:rsid w:val="009F17ED"/>
    <w:rsid w:val="00A500A6"/>
    <w:rsid w:val="00A64825"/>
    <w:rsid w:val="00AC360C"/>
    <w:rsid w:val="00B1771A"/>
    <w:rsid w:val="00B403EF"/>
    <w:rsid w:val="00B443FD"/>
    <w:rsid w:val="00BA5525"/>
    <w:rsid w:val="00BB1BFB"/>
    <w:rsid w:val="00BB6198"/>
    <w:rsid w:val="00BD7905"/>
    <w:rsid w:val="00C437A7"/>
    <w:rsid w:val="00C715BE"/>
    <w:rsid w:val="00CE054B"/>
    <w:rsid w:val="00CE0B04"/>
    <w:rsid w:val="00D42358"/>
    <w:rsid w:val="00D812FC"/>
    <w:rsid w:val="00DC0C27"/>
    <w:rsid w:val="00DC755F"/>
    <w:rsid w:val="00DF7DF6"/>
    <w:rsid w:val="00E1661F"/>
    <w:rsid w:val="00EB0A4D"/>
    <w:rsid w:val="00F13378"/>
    <w:rsid w:val="00F17F61"/>
    <w:rsid w:val="00F307FB"/>
    <w:rsid w:val="00F615EB"/>
    <w:rsid w:val="00F770A6"/>
    <w:rsid w:val="00FB5EBB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384BF33-AF7C-4359-B10F-DB301ECB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ptis@mai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fe@central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3518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ViviL</cp:lastModifiedBy>
  <cp:revision>2</cp:revision>
  <cp:lastPrinted>2018-07-10T14:31:00Z</cp:lastPrinted>
  <dcterms:created xsi:type="dcterms:W3CDTF">2018-08-06T21:50:00Z</dcterms:created>
  <dcterms:modified xsi:type="dcterms:W3CDTF">2018-08-06T21:50:00Z</dcterms:modified>
  <cp:category>AITHSEIS FOIT</cp:category>
</cp:coreProperties>
</file>